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F7" w:rsidRDefault="00BE50F7" w:rsidP="00BE50F7">
      <w:pPr>
        <w:jc w:val="center"/>
      </w:pPr>
      <w:r>
        <w:rPr>
          <w:rFonts w:eastAsia="Arial"/>
          <w:b/>
          <w:bCs/>
        </w:rPr>
        <w:t>REGULAMENTAÇÃO DE ATIVIDADES COMPLEMENTARES DO CURSO DE GRADUAÇÃO EM ENFERMAGEM</w:t>
      </w:r>
    </w:p>
    <w:p w:rsidR="00BE50F7" w:rsidRDefault="00BE50F7" w:rsidP="00BE50F7">
      <w:pPr>
        <w:jc w:val="center"/>
        <w:rPr>
          <w:rFonts w:eastAsia="Arial"/>
          <w:b/>
          <w:bCs/>
        </w:rPr>
      </w:pPr>
    </w:p>
    <w:p w:rsidR="00BE50F7" w:rsidRDefault="00BE50F7" w:rsidP="00BE50F7">
      <w:r>
        <w:rPr>
          <w:rFonts w:eastAsia="Arial"/>
          <w:bCs/>
        </w:rPr>
        <w:t>I – DAS DISPOSIÇÕES INICIAIS:</w:t>
      </w:r>
    </w:p>
    <w:p w:rsidR="00BE50F7" w:rsidRDefault="00BE50F7" w:rsidP="00BE50F7">
      <w:pPr>
        <w:autoSpaceDE w:val="0"/>
        <w:rPr>
          <w:rFonts w:eastAsia="Arial"/>
          <w:bCs/>
        </w:rPr>
      </w:pPr>
    </w:p>
    <w:p w:rsidR="00BE50F7" w:rsidRDefault="00BE50F7" w:rsidP="00BE50F7">
      <w:pPr>
        <w:autoSpaceDE w:val="0"/>
      </w:pPr>
      <w:r>
        <w:rPr>
          <w:rFonts w:eastAsia="Arial"/>
          <w:bCs/>
        </w:rPr>
        <w:t xml:space="preserve">Art. 1º. </w:t>
      </w:r>
      <w:r>
        <w:t xml:space="preserve">O presente regulamento tem por finalidade definir critérios a serem aplicados para a seleção e aproveitamento das Atividades Complementares, que são parte estrutura curricular do Curso, </w:t>
      </w:r>
      <w:r>
        <w:rPr>
          <w:sz w:val="22"/>
          <w:szCs w:val="22"/>
        </w:rPr>
        <w:t>cujo cumprimento é indispensável para a colação de grau.</w:t>
      </w:r>
    </w:p>
    <w:p w:rsidR="00BE50F7" w:rsidRDefault="00BE50F7" w:rsidP="00BE50F7">
      <w:pPr>
        <w:autoSpaceDE w:val="0"/>
        <w:rPr>
          <w:rFonts w:eastAsia="Arial"/>
          <w:bCs/>
          <w:sz w:val="22"/>
          <w:szCs w:val="22"/>
        </w:rPr>
      </w:pPr>
    </w:p>
    <w:p w:rsidR="00BE50F7" w:rsidRDefault="00BE50F7" w:rsidP="00BE50F7">
      <w:pPr>
        <w:autoSpaceDE w:val="0"/>
      </w:pPr>
      <w:r>
        <w:rPr>
          <w:rFonts w:eastAsia="Arial"/>
          <w:bCs/>
        </w:rPr>
        <w:t xml:space="preserve">Art. 2º. </w:t>
      </w:r>
      <w:r>
        <w:t xml:space="preserve">As Atividades Complementares do Curso de Graduação em Enfermagem do IFF </w:t>
      </w:r>
      <w:r>
        <w:rPr>
          <w:i/>
        </w:rPr>
        <w:t>campus</w:t>
      </w:r>
      <w:r>
        <w:t xml:space="preserve"> Campos Guarus têm por amparo legal no artigo 8º Resolução CNE/CES Nº 3, DE 7 DE NOVEMBRO DE 2001 e no Parecer </w:t>
      </w:r>
      <w:r>
        <w:rPr>
          <w:bCs/>
        </w:rPr>
        <w:t>CNE/CES 1.133/2001</w:t>
      </w:r>
      <w:r>
        <w:t xml:space="preserve"> e envolvem monitorias e estágios; programas de iniciação científica; programas de extensão; estudos complementares e cursos realizados em outras áreas afins, tendo carga horária de </w:t>
      </w:r>
      <w:r>
        <w:rPr>
          <w:b/>
        </w:rPr>
        <w:t>100 horas</w:t>
      </w:r>
      <w:r>
        <w:t xml:space="preserve"> e, tem como principais objetivos:</w:t>
      </w:r>
    </w:p>
    <w:p w:rsidR="00BE50F7" w:rsidRDefault="00BE50F7" w:rsidP="00BE50F7"/>
    <w:p w:rsidR="00BE50F7" w:rsidRDefault="00BE50F7" w:rsidP="00BE50F7">
      <w:r>
        <w:t>I - Integrar teoria e prática;</w:t>
      </w:r>
    </w:p>
    <w:p w:rsidR="00BE50F7" w:rsidRDefault="00BE50F7" w:rsidP="00BE50F7">
      <w:r>
        <w:t xml:space="preserve">II - Desenvolver habilidade adicionais nos discentes, a partir de sua integração com a comunidade acadêmica e profissional; </w:t>
      </w:r>
    </w:p>
    <w:p w:rsidR="00BE50F7" w:rsidRDefault="00BE50F7" w:rsidP="00BE50F7">
      <w:r>
        <w:t>III - Promover contextualização do currículo e sua adequação aos interesses individualizados dos alunos;</w:t>
      </w:r>
    </w:p>
    <w:p w:rsidR="00BE50F7" w:rsidRDefault="00BE50F7" w:rsidP="00BE50F7">
      <w:r>
        <w:t>IV - Estimular os discentes na participação permanente em atividades que proporcionem sua educação continuada;</w:t>
      </w:r>
    </w:p>
    <w:p w:rsidR="00BE50F7" w:rsidRDefault="00BE50F7" w:rsidP="00BE50F7">
      <w:r>
        <w:t xml:space="preserve">V - Facilitar a aplicação da interdisciplinaridade e a </w:t>
      </w:r>
      <w:proofErr w:type="spellStart"/>
      <w:r>
        <w:t>conseqüente</w:t>
      </w:r>
      <w:proofErr w:type="spellEnd"/>
      <w:r>
        <w:t xml:space="preserve"> integração entre os conteúdos curriculares;</w:t>
      </w:r>
    </w:p>
    <w:p w:rsidR="00BE50F7" w:rsidRDefault="00BE50F7" w:rsidP="00BE50F7">
      <w:r>
        <w:t>VI - Articular, ensino, pesquisa e extensão.</w:t>
      </w:r>
    </w:p>
    <w:p w:rsidR="00BE50F7" w:rsidRDefault="00BE50F7" w:rsidP="00BE50F7">
      <w:pPr>
        <w:autoSpaceDE w:val="0"/>
      </w:pPr>
    </w:p>
    <w:p w:rsidR="00BE50F7" w:rsidRDefault="00BE50F7" w:rsidP="00BE50F7">
      <w:pPr>
        <w:autoSpaceDE w:val="0"/>
      </w:pPr>
      <w:r>
        <w:rPr>
          <w:b/>
          <w:bCs/>
        </w:rPr>
        <w:t xml:space="preserve">§ </w:t>
      </w:r>
      <w:r>
        <w:t>1º: As Atividades Complementares constituem componentes curriculares enriquecedores do próprio perfil do formando,</w:t>
      </w:r>
      <w:r>
        <w:rPr>
          <w:b/>
        </w:rPr>
        <w:t xml:space="preserve"> sem</w:t>
      </w:r>
      <w:r>
        <w:t xml:space="preserve"> que se confundam com o estágio supervisionado.</w:t>
      </w:r>
    </w:p>
    <w:p w:rsidR="00BE50F7" w:rsidRDefault="00BE50F7" w:rsidP="00BE50F7">
      <w:pPr>
        <w:autoSpaceDE w:val="0"/>
      </w:pPr>
      <w:r>
        <w:rPr>
          <w:b/>
          <w:bCs/>
        </w:rPr>
        <w:t xml:space="preserve">§ </w:t>
      </w:r>
      <w:r>
        <w:t>2º: Compete ao aluno a escolha das atividades acadêmicas complementares a serem realizadas, observando este regulamento</w:t>
      </w:r>
      <w:r>
        <w:rPr>
          <w:sz w:val="22"/>
          <w:szCs w:val="22"/>
        </w:rPr>
        <w:t>.</w:t>
      </w:r>
    </w:p>
    <w:p w:rsidR="00BE50F7" w:rsidRDefault="00BE50F7" w:rsidP="00BE50F7">
      <w:r>
        <w:t>§ 3º: As atividades complementares realizadas pelo estudante devem constar do seu histórico escolar com o número de créditos atribuído.</w:t>
      </w:r>
    </w:p>
    <w:p w:rsidR="00BE50F7" w:rsidRDefault="00BE50F7" w:rsidP="00BE50F7">
      <w:pPr>
        <w:autoSpaceDE w:val="0"/>
        <w:rPr>
          <w:b/>
          <w:bCs/>
        </w:rPr>
      </w:pPr>
    </w:p>
    <w:p w:rsidR="00BE50F7" w:rsidRDefault="00BE50F7" w:rsidP="00BE50F7">
      <w:pPr>
        <w:autoSpaceDE w:val="0"/>
      </w:pPr>
      <w:r>
        <w:rPr>
          <w:b/>
          <w:bCs/>
        </w:rPr>
        <w:t xml:space="preserve">Art. 3º - </w:t>
      </w:r>
      <w:r>
        <w:t>As Atividades Complementares terão sua carga horária fixada e validada por meio do anexo I e classificam-se em: Atividades de Ensino, Atividades de Pesquisa e Atividades de Extensão.</w:t>
      </w:r>
    </w:p>
    <w:p w:rsidR="00BE50F7" w:rsidRDefault="00BE50F7" w:rsidP="00BE50F7">
      <w:pPr>
        <w:autoSpaceDE w:val="0"/>
        <w:rPr>
          <w:b/>
          <w:bCs/>
          <w:sz w:val="23"/>
          <w:szCs w:val="23"/>
        </w:rPr>
      </w:pPr>
    </w:p>
    <w:p w:rsidR="00BE50F7" w:rsidRDefault="00BE50F7" w:rsidP="00BE50F7">
      <w:pPr>
        <w:autoSpaceDE w:val="0"/>
      </w:pPr>
      <w:r>
        <w:rPr>
          <w:sz w:val="23"/>
          <w:szCs w:val="23"/>
        </w:rPr>
        <w:t xml:space="preserve"> </w:t>
      </w:r>
      <w:r>
        <w:rPr>
          <w:b/>
          <w:bCs/>
          <w:sz w:val="22"/>
          <w:szCs w:val="22"/>
        </w:rPr>
        <w:t xml:space="preserve">Art. 4º- </w:t>
      </w:r>
      <w:r>
        <w:rPr>
          <w:sz w:val="22"/>
          <w:szCs w:val="22"/>
        </w:rPr>
        <w:t>A validação das Atividades Complementares será requerida pelo graduando em formulário próprio, justificado, assinado e instruído com comprovante de frequência e com todas as demais provas inerentes às exigências formais e materiais de cada uma das temáticas dos Grupos e Subgrupos. As cópias autenticadas ou, quando indicado, os documentos originais comprobatórios das Atividades Complementares serão entregues ao Coordenador de Curso ou ao Coordenador Adjunto do Curso de Graduação em Enfermagem.</w:t>
      </w:r>
    </w:p>
    <w:p w:rsidR="00BE50F7" w:rsidRDefault="00BE50F7" w:rsidP="00BE50F7">
      <w:pPr>
        <w:autoSpaceDE w:val="0"/>
        <w:rPr>
          <w:sz w:val="23"/>
          <w:szCs w:val="23"/>
        </w:rPr>
      </w:pPr>
    </w:p>
    <w:p w:rsidR="00BE50F7" w:rsidRDefault="00BE50F7" w:rsidP="00BE50F7">
      <w:pPr>
        <w:autoSpaceDE w:val="0"/>
      </w:pPr>
      <w:r>
        <w:rPr>
          <w:b/>
          <w:sz w:val="22"/>
          <w:szCs w:val="22"/>
        </w:rPr>
        <w:t>Parágrafo Único:</w:t>
      </w:r>
      <w:r>
        <w:rPr>
          <w:sz w:val="22"/>
          <w:szCs w:val="22"/>
        </w:rPr>
        <w:t xml:space="preserve"> Os requerimentos de validação e registro de atividades complementares deverão ser apresentados pelo aluno no oitavo ao décimo semestre, conforme cronograma estabelecido.</w:t>
      </w:r>
    </w:p>
    <w:p w:rsidR="00BE50F7" w:rsidRDefault="00BE50F7" w:rsidP="00BE50F7">
      <w:pPr>
        <w:autoSpaceDE w:val="0"/>
        <w:rPr>
          <w:b/>
          <w:bCs/>
          <w:sz w:val="22"/>
          <w:szCs w:val="22"/>
        </w:rPr>
      </w:pPr>
    </w:p>
    <w:p w:rsidR="00BE50F7" w:rsidRDefault="00BE50F7" w:rsidP="00BE50F7">
      <w:pPr>
        <w:pStyle w:val="Default"/>
        <w:spacing w:line="360" w:lineRule="auto"/>
        <w:jc w:val="both"/>
      </w:pPr>
      <w:r>
        <w:rPr>
          <w:b/>
          <w:bCs/>
          <w:sz w:val="22"/>
          <w:szCs w:val="22"/>
        </w:rPr>
        <w:t xml:space="preserve">Art. 5º </w:t>
      </w:r>
      <w:r>
        <w:rPr>
          <w:sz w:val="22"/>
          <w:szCs w:val="22"/>
        </w:rPr>
        <w:t xml:space="preserve">- Os documentos comprobatórios, que não explicitarem a carga horária, serão avaliados pela coordenação, no que tange à sua veracidade, papel timbrado, assinaturas e carimbos de enfermeiros ou responsáveis e serão computados mediante à apresentação do folder ou programa do evento, integralizando uma carga horária mínima, </w:t>
      </w:r>
    </w:p>
    <w:p w:rsidR="00BE50F7" w:rsidRDefault="00BE50F7" w:rsidP="00BE50F7">
      <w:pPr>
        <w:autoSpaceDE w:val="0"/>
        <w:rPr>
          <w:sz w:val="22"/>
          <w:szCs w:val="22"/>
        </w:rPr>
      </w:pPr>
    </w:p>
    <w:p w:rsidR="00BE50F7" w:rsidRDefault="00BE50F7" w:rsidP="00BE50F7">
      <w:pPr>
        <w:pStyle w:val="Default"/>
        <w:spacing w:line="360" w:lineRule="auto"/>
        <w:jc w:val="both"/>
      </w:pPr>
      <w:r>
        <w:rPr>
          <w:b/>
          <w:bCs/>
          <w:sz w:val="22"/>
          <w:szCs w:val="22"/>
        </w:rPr>
        <w:t xml:space="preserve">Art. 6º </w:t>
      </w:r>
      <w:r>
        <w:rPr>
          <w:sz w:val="22"/>
          <w:szCs w:val="22"/>
        </w:rPr>
        <w:t>- Os alunos que ingressarem no curso de Enfermagem de outras instituições poderão ter aproveitamento integral da carga horária em atividades complementares que já tenha sido devidamente computada em seu histórico ou documento equivalente, segundo as normas vigentes na instituição de origem.</w:t>
      </w:r>
    </w:p>
    <w:p w:rsidR="00BE50F7" w:rsidRDefault="00BE50F7" w:rsidP="00BE50F7">
      <w:pPr>
        <w:autoSpaceDE w:val="0"/>
        <w:rPr>
          <w:b/>
          <w:bCs/>
          <w:sz w:val="22"/>
          <w:szCs w:val="22"/>
        </w:rPr>
      </w:pPr>
    </w:p>
    <w:p w:rsidR="00BE50F7" w:rsidRDefault="00BE50F7" w:rsidP="00BE50F7">
      <w:pPr>
        <w:autoSpaceDE w:val="0"/>
      </w:pPr>
      <w:r>
        <w:rPr>
          <w:b/>
          <w:bCs/>
          <w:sz w:val="22"/>
          <w:szCs w:val="22"/>
        </w:rPr>
        <w:t>Art. 7º-</w:t>
      </w:r>
      <w:r>
        <w:rPr>
          <w:sz w:val="22"/>
          <w:szCs w:val="22"/>
        </w:rPr>
        <w:t xml:space="preserve"> Não serão computadas as atividades ocorridas no período em que o aluno estiver com sua matrícula no curso de Enfermagem trancada.</w:t>
      </w:r>
    </w:p>
    <w:p w:rsidR="00BE50F7" w:rsidRDefault="00BE50F7" w:rsidP="00BE50F7">
      <w:pPr>
        <w:autoSpaceDE w:val="0"/>
        <w:rPr>
          <w:b/>
          <w:bCs/>
          <w:sz w:val="22"/>
          <w:szCs w:val="22"/>
        </w:rPr>
      </w:pPr>
    </w:p>
    <w:p w:rsidR="00BE50F7" w:rsidRDefault="00BE50F7" w:rsidP="00BE50F7">
      <w:pPr>
        <w:autoSpaceDE w:val="0"/>
        <w:rPr>
          <w:sz w:val="22"/>
          <w:szCs w:val="22"/>
        </w:rPr>
      </w:pPr>
      <w:r>
        <w:rPr>
          <w:b/>
          <w:bCs/>
          <w:sz w:val="22"/>
          <w:szCs w:val="22"/>
        </w:rPr>
        <w:t>Art. 8º-</w:t>
      </w:r>
      <w:r>
        <w:rPr>
          <w:sz w:val="22"/>
          <w:szCs w:val="22"/>
        </w:rPr>
        <w:t xml:space="preserve"> O acompanhamento e a validação das Atividades Complementares desenvolvidas será exercido pelo Coordenador de Curso. </w:t>
      </w:r>
    </w:p>
    <w:p w:rsidR="00BE50F7" w:rsidRDefault="00BE50F7" w:rsidP="00BE50F7">
      <w:pPr>
        <w:autoSpaceDE w:val="0"/>
        <w:rPr>
          <w:sz w:val="22"/>
          <w:szCs w:val="22"/>
        </w:rPr>
      </w:pPr>
    </w:p>
    <w:p w:rsidR="00BE50F7" w:rsidRDefault="00BE50F7" w:rsidP="0082003E">
      <w:pPr>
        <w:pStyle w:val="Default"/>
        <w:spacing w:line="360" w:lineRule="auto"/>
        <w:jc w:val="both"/>
      </w:pPr>
      <w:r>
        <w:rPr>
          <w:b/>
          <w:bCs/>
          <w:sz w:val="22"/>
          <w:szCs w:val="22"/>
        </w:rPr>
        <w:t>Art. 9º-</w:t>
      </w:r>
      <w:r>
        <w:rPr>
          <w:sz w:val="22"/>
          <w:szCs w:val="22"/>
        </w:rPr>
        <w:t xml:space="preserve"> As Atividades Complementares podem ser desenvolvidas em qualquer período letivo, inclusive naquele em que o estudante desfruta de férias escolares, dentro ou fora do turno regular das aulas, sem prejuízo, no entanto, de qualquer das atividades de ensino do curso, que são prioritárias.</w:t>
      </w:r>
    </w:p>
    <w:p w:rsidR="00BE50F7" w:rsidRDefault="00BE50F7" w:rsidP="00BE50F7">
      <w:pPr>
        <w:pStyle w:val="Ttulo1"/>
      </w:pPr>
      <w:bookmarkStart w:id="0" w:name="_Toc1134145"/>
      <w:r>
        <w:lastRenderedPageBreak/>
        <w:t>ANEXO I</w:t>
      </w:r>
      <w:bookmarkEnd w:id="0"/>
    </w:p>
    <w:p w:rsidR="0082003E" w:rsidRPr="0082003E" w:rsidRDefault="0082003E" w:rsidP="0082003E"/>
    <w:tbl>
      <w:tblPr>
        <w:tblpPr w:leftFromText="141" w:rightFromText="141" w:vertAnchor="text" w:horzAnchor="margin" w:tblpY="1107"/>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88"/>
        <w:gridCol w:w="2005"/>
        <w:gridCol w:w="2206"/>
      </w:tblGrid>
      <w:tr w:rsidR="00BE50F7" w:rsidRPr="002467F1" w:rsidTr="0082003E">
        <w:trPr>
          <w:trHeight w:val="552"/>
        </w:trPr>
        <w:tc>
          <w:tcPr>
            <w:tcW w:w="5088" w:type="dxa"/>
            <w:shd w:val="clear" w:color="auto" w:fill="CCCCCC"/>
          </w:tcPr>
          <w:p w:rsidR="00BE50F7" w:rsidRPr="002467F1" w:rsidRDefault="00BE50F7" w:rsidP="0082003E">
            <w:pPr>
              <w:pStyle w:val="TableParagraph"/>
              <w:spacing w:line="273" w:lineRule="exact"/>
              <w:ind w:left="1112"/>
              <w:rPr>
                <w:rFonts w:ascii="Times New Roman" w:hAnsi="Times New Roman" w:cs="Times New Roman"/>
                <w:b/>
                <w:sz w:val="24"/>
                <w:szCs w:val="24"/>
                <w:lang w:val="en-US"/>
              </w:rPr>
            </w:pPr>
            <w:r w:rsidRPr="002467F1">
              <w:rPr>
                <w:rFonts w:ascii="Times New Roman" w:hAnsi="Times New Roman" w:cs="Times New Roman"/>
                <w:b/>
                <w:sz w:val="24"/>
                <w:szCs w:val="24"/>
                <w:lang w:val="en-US"/>
              </w:rPr>
              <w:t>ATIVIDADES DE ENSINO</w:t>
            </w:r>
          </w:p>
        </w:tc>
        <w:tc>
          <w:tcPr>
            <w:tcW w:w="2005" w:type="dxa"/>
            <w:shd w:val="clear" w:color="auto" w:fill="BFBFBF"/>
          </w:tcPr>
          <w:p w:rsidR="00BE50F7" w:rsidRPr="002467F1" w:rsidRDefault="00BE50F7" w:rsidP="0082003E">
            <w:pPr>
              <w:pStyle w:val="TableParagraph"/>
              <w:spacing w:before="136"/>
              <w:ind w:left="281" w:right="254"/>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 xml:space="preserve">Horas </w:t>
            </w:r>
            <w:proofErr w:type="spellStart"/>
            <w:r w:rsidRPr="002467F1">
              <w:rPr>
                <w:rFonts w:ascii="Times New Roman" w:hAnsi="Times New Roman" w:cs="Times New Roman"/>
                <w:sz w:val="24"/>
                <w:szCs w:val="24"/>
                <w:lang w:val="en-US"/>
              </w:rPr>
              <w:t>Totais</w:t>
            </w:r>
            <w:proofErr w:type="spellEnd"/>
          </w:p>
        </w:tc>
        <w:tc>
          <w:tcPr>
            <w:tcW w:w="2206" w:type="dxa"/>
            <w:shd w:val="clear" w:color="auto" w:fill="BFBFBF"/>
          </w:tcPr>
          <w:p w:rsidR="00BE50F7" w:rsidRPr="002467F1" w:rsidRDefault="00BE50F7" w:rsidP="0082003E">
            <w:pPr>
              <w:pStyle w:val="TableParagraph"/>
              <w:spacing w:before="1" w:line="276" w:lineRule="exact"/>
              <w:ind w:left="194" w:right="130" w:firstLine="177"/>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Documentos</w:t>
            </w:r>
            <w:proofErr w:type="spellEnd"/>
            <w:r w:rsidRPr="002467F1">
              <w:rPr>
                <w:rFonts w:ascii="Times New Roman" w:hAnsi="Times New Roman" w:cs="Times New Roman"/>
                <w:sz w:val="24"/>
                <w:szCs w:val="24"/>
                <w:lang w:val="en-US"/>
              </w:rPr>
              <w:t xml:space="preserve"> </w:t>
            </w:r>
            <w:proofErr w:type="spellStart"/>
            <w:r w:rsidRPr="002467F1">
              <w:rPr>
                <w:rFonts w:ascii="Times New Roman" w:hAnsi="Times New Roman" w:cs="Times New Roman"/>
                <w:sz w:val="24"/>
                <w:szCs w:val="24"/>
                <w:lang w:val="en-US"/>
              </w:rPr>
              <w:t>Comprobatórios</w:t>
            </w:r>
            <w:proofErr w:type="spellEnd"/>
          </w:p>
        </w:tc>
      </w:tr>
      <w:tr w:rsidR="00BE50F7" w:rsidRPr="002467F1" w:rsidTr="0082003E">
        <w:trPr>
          <w:trHeight w:val="552"/>
        </w:trPr>
        <w:tc>
          <w:tcPr>
            <w:tcW w:w="5088" w:type="dxa"/>
          </w:tcPr>
          <w:p w:rsidR="00BE50F7" w:rsidRPr="002467F1" w:rsidRDefault="00BE50F7" w:rsidP="0082003E">
            <w:pPr>
              <w:pStyle w:val="TableParagraph"/>
              <w:spacing w:before="1" w:line="276" w:lineRule="exact"/>
              <w:ind w:left="20" w:right="1281"/>
              <w:rPr>
                <w:rFonts w:ascii="Times New Roman" w:hAnsi="Times New Roman" w:cs="Times New Roman"/>
                <w:sz w:val="24"/>
                <w:szCs w:val="24"/>
              </w:rPr>
            </w:pPr>
            <w:r w:rsidRPr="002467F1">
              <w:rPr>
                <w:rFonts w:ascii="Times New Roman" w:hAnsi="Times New Roman" w:cs="Times New Roman"/>
                <w:sz w:val="24"/>
                <w:szCs w:val="24"/>
              </w:rPr>
              <w:t>Monitorias realizadas no âmbito do IFF/</w:t>
            </w:r>
            <w:r w:rsidRPr="002467F1">
              <w:rPr>
                <w:rFonts w:ascii="Times New Roman" w:hAnsi="Times New Roman" w:cs="Times New Roman"/>
                <w:i/>
                <w:sz w:val="24"/>
                <w:szCs w:val="24"/>
              </w:rPr>
              <w:t>Campus</w:t>
            </w:r>
            <w:r w:rsidRPr="002467F1">
              <w:rPr>
                <w:rFonts w:ascii="Times New Roman" w:hAnsi="Times New Roman" w:cs="Times New Roman"/>
                <w:sz w:val="24"/>
                <w:szCs w:val="24"/>
              </w:rPr>
              <w:t xml:space="preserve"> Campos Guarus</w:t>
            </w:r>
          </w:p>
        </w:tc>
        <w:tc>
          <w:tcPr>
            <w:tcW w:w="2005" w:type="dxa"/>
          </w:tcPr>
          <w:p w:rsidR="00BE50F7" w:rsidRPr="002467F1" w:rsidRDefault="00BE50F7" w:rsidP="0082003E">
            <w:pPr>
              <w:pStyle w:val="TableParagraph"/>
              <w:spacing w:before="133"/>
              <w:ind w:left="281" w:right="254"/>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50</w:t>
            </w:r>
          </w:p>
        </w:tc>
        <w:tc>
          <w:tcPr>
            <w:tcW w:w="2206" w:type="dxa"/>
          </w:tcPr>
          <w:p w:rsidR="00BE50F7" w:rsidRPr="002467F1" w:rsidRDefault="00BE50F7" w:rsidP="0082003E">
            <w:pPr>
              <w:pStyle w:val="TableParagraph"/>
              <w:spacing w:before="133"/>
              <w:ind w:left="438"/>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Declaração</w:t>
            </w:r>
            <w:proofErr w:type="spellEnd"/>
          </w:p>
        </w:tc>
      </w:tr>
      <w:tr w:rsidR="00BE50F7" w:rsidRPr="002467F1" w:rsidTr="0082003E">
        <w:trPr>
          <w:trHeight w:val="274"/>
        </w:trPr>
        <w:tc>
          <w:tcPr>
            <w:tcW w:w="5088" w:type="dxa"/>
          </w:tcPr>
          <w:p w:rsidR="00BE50F7" w:rsidRPr="002467F1" w:rsidRDefault="00BE50F7" w:rsidP="0082003E">
            <w:pPr>
              <w:pStyle w:val="TableParagraph"/>
              <w:spacing w:line="254" w:lineRule="exact"/>
              <w:ind w:left="20"/>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Projetos</w:t>
            </w:r>
            <w:proofErr w:type="spellEnd"/>
            <w:r w:rsidRPr="002467F1">
              <w:rPr>
                <w:rFonts w:ascii="Times New Roman" w:hAnsi="Times New Roman" w:cs="Times New Roman"/>
                <w:sz w:val="24"/>
                <w:szCs w:val="24"/>
                <w:lang w:val="en-US"/>
              </w:rPr>
              <w:t xml:space="preserve"> de Ensino</w:t>
            </w:r>
          </w:p>
        </w:tc>
        <w:tc>
          <w:tcPr>
            <w:tcW w:w="2005" w:type="dxa"/>
          </w:tcPr>
          <w:p w:rsidR="00BE50F7" w:rsidRPr="002467F1" w:rsidRDefault="00BE50F7" w:rsidP="0082003E">
            <w:pPr>
              <w:pStyle w:val="TableParagraph"/>
              <w:spacing w:line="254" w:lineRule="exact"/>
              <w:ind w:left="281" w:right="254"/>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50</w:t>
            </w:r>
          </w:p>
        </w:tc>
        <w:tc>
          <w:tcPr>
            <w:tcW w:w="2206" w:type="dxa"/>
          </w:tcPr>
          <w:p w:rsidR="00BE50F7" w:rsidRPr="002467F1" w:rsidRDefault="00BE50F7" w:rsidP="0082003E">
            <w:pPr>
              <w:pStyle w:val="TableParagraph"/>
              <w:spacing w:line="254" w:lineRule="exact"/>
              <w:ind w:left="438"/>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Declaração</w:t>
            </w:r>
            <w:proofErr w:type="spellEnd"/>
          </w:p>
        </w:tc>
      </w:tr>
      <w:tr w:rsidR="00BE50F7" w:rsidRPr="002467F1" w:rsidTr="0082003E">
        <w:trPr>
          <w:trHeight w:val="276"/>
        </w:trPr>
        <w:tc>
          <w:tcPr>
            <w:tcW w:w="5088" w:type="dxa"/>
          </w:tcPr>
          <w:p w:rsidR="00BE50F7" w:rsidRPr="002467F1" w:rsidRDefault="00BE50F7" w:rsidP="0082003E">
            <w:pPr>
              <w:pStyle w:val="TableParagraph"/>
              <w:spacing w:line="257" w:lineRule="exact"/>
              <w:ind w:left="20"/>
              <w:rPr>
                <w:rFonts w:ascii="Times New Roman" w:hAnsi="Times New Roman" w:cs="Times New Roman"/>
                <w:sz w:val="24"/>
                <w:szCs w:val="24"/>
              </w:rPr>
            </w:pPr>
            <w:r w:rsidRPr="002467F1">
              <w:rPr>
                <w:rFonts w:ascii="Times New Roman" w:hAnsi="Times New Roman" w:cs="Times New Roman"/>
                <w:sz w:val="24"/>
                <w:szCs w:val="24"/>
              </w:rPr>
              <w:t>Estágios não-obrigatórios na área</w:t>
            </w:r>
          </w:p>
        </w:tc>
        <w:tc>
          <w:tcPr>
            <w:tcW w:w="2005" w:type="dxa"/>
          </w:tcPr>
          <w:p w:rsidR="00BE50F7" w:rsidRPr="002467F1" w:rsidRDefault="00BE50F7" w:rsidP="0082003E">
            <w:pPr>
              <w:pStyle w:val="TableParagraph"/>
              <w:spacing w:line="257" w:lineRule="exact"/>
              <w:ind w:left="281" w:right="254"/>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60</w:t>
            </w:r>
          </w:p>
        </w:tc>
        <w:tc>
          <w:tcPr>
            <w:tcW w:w="2206" w:type="dxa"/>
          </w:tcPr>
          <w:p w:rsidR="00BE50F7" w:rsidRPr="002467F1" w:rsidRDefault="00BE50F7" w:rsidP="0082003E">
            <w:pPr>
              <w:pStyle w:val="TableParagraph"/>
              <w:spacing w:line="257" w:lineRule="exact"/>
              <w:ind w:left="438"/>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Declaração</w:t>
            </w:r>
            <w:proofErr w:type="spellEnd"/>
          </w:p>
        </w:tc>
      </w:tr>
      <w:tr w:rsidR="00BE50F7" w:rsidRPr="002467F1" w:rsidTr="0082003E">
        <w:trPr>
          <w:trHeight w:val="828"/>
        </w:trPr>
        <w:tc>
          <w:tcPr>
            <w:tcW w:w="5088" w:type="dxa"/>
          </w:tcPr>
          <w:p w:rsidR="00BE50F7" w:rsidRPr="002467F1" w:rsidRDefault="00BE50F7" w:rsidP="0082003E">
            <w:pPr>
              <w:pStyle w:val="TableParagraph"/>
              <w:spacing w:before="134"/>
              <w:ind w:left="20" w:right="253"/>
              <w:rPr>
                <w:rFonts w:ascii="Times New Roman" w:hAnsi="Times New Roman" w:cs="Times New Roman"/>
                <w:sz w:val="24"/>
                <w:szCs w:val="24"/>
              </w:rPr>
            </w:pPr>
            <w:r w:rsidRPr="002467F1">
              <w:rPr>
                <w:rFonts w:ascii="Times New Roman" w:hAnsi="Times New Roman" w:cs="Times New Roman"/>
                <w:sz w:val="24"/>
                <w:szCs w:val="24"/>
              </w:rPr>
              <w:t>Representação Estudantil em Colegiados do Curso e outros de reconhecida relevância.</w:t>
            </w:r>
          </w:p>
        </w:tc>
        <w:tc>
          <w:tcPr>
            <w:tcW w:w="2005" w:type="dxa"/>
          </w:tcPr>
          <w:p w:rsidR="00BE50F7" w:rsidRPr="002467F1" w:rsidRDefault="00BE50F7" w:rsidP="0082003E">
            <w:pPr>
              <w:pStyle w:val="TableParagraph"/>
              <w:spacing w:before="8"/>
              <w:ind w:left="0"/>
              <w:rPr>
                <w:rFonts w:ascii="Times New Roman" w:hAnsi="Times New Roman" w:cs="Times New Roman"/>
                <w:sz w:val="24"/>
                <w:szCs w:val="24"/>
              </w:rPr>
            </w:pPr>
          </w:p>
          <w:p w:rsidR="00BE50F7" w:rsidRPr="002467F1" w:rsidRDefault="00BE50F7" w:rsidP="0082003E">
            <w:pPr>
              <w:pStyle w:val="TableParagraph"/>
              <w:ind w:left="281" w:right="254"/>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20</w:t>
            </w:r>
          </w:p>
        </w:tc>
        <w:tc>
          <w:tcPr>
            <w:tcW w:w="2206" w:type="dxa"/>
          </w:tcPr>
          <w:p w:rsidR="00BE50F7" w:rsidRPr="002467F1" w:rsidRDefault="00BE50F7" w:rsidP="0082003E">
            <w:pPr>
              <w:pStyle w:val="TableParagraph"/>
              <w:spacing w:before="1" w:line="276" w:lineRule="exact"/>
              <w:ind w:left="244" w:right="204" w:hanging="1"/>
              <w:jc w:val="center"/>
              <w:rPr>
                <w:rFonts w:ascii="Times New Roman" w:hAnsi="Times New Roman" w:cs="Times New Roman"/>
                <w:sz w:val="24"/>
                <w:szCs w:val="24"/>
              </w:rPr>
            </w:pPr>
            <w:r w:rsidRPr="002467F1">
              <w:rPr>
                <w:rFonts w:ascii="Times New Roman" w:hAnsi="Times New Roman" w:cs="Times New Roman"/>
                <w:sz w:val="24"/>
                <w:szCs w:val="24"/>
              </w:rPr>
              <w:t>Portaria de Designação ou Declaração</w:t>
            </w:r>
          </w:p>
        </w:tc>
      </w:tr>
      <w:tr w:rsidR="00BE50F7" w:rsidRPr="002467F1" w:rsidTr="0082003E">
        <w:trPr>
          <w:trHeight w:val="670"/>
        </w:trPr>
        <w:tc>
          <w:tcPr>
            <w:tcW w:w="5088" w:type="dxa"/>
            <w:shd w:val="clear" w:color="auto" w:fill="CCCCCC"/>
          </w:tcPr>
          <w:p w:rsidR="00BE50F7" w:rsidRPr="002467F1" w:rsidRDefault="00BE50F7" w:rsidP="0082003E">
            <w:pPr>
              <w:pStyle w:val="TableParagraph"/>
              <w:spacing w:before="134"/>
              <w:ind w:left="968"/>
              <w:rPr>
                <w:rFonts w:ascii="Times New Roman" w:hAnsi="Times New Roman" w:cs="Times New Roman"/>
                <w:b/>
                <w:sz w:val="24"/>
                <w:szCs w:val="24"/>
                <w:lang w:val="en-US"/>
              </w:rPr>
            </w:pPr>
            <w:r w:rsidRPr="002467F1">
              <w:rPr>
                <w:rFonts w:ascii="Times New Roman" w:hAnsi="Times New Roman" w:cs="Times New Roman"/>
                <w:b/>
                <w:sz w:val="24"/>
                <w:szCs w:val="24"/>
                <w:lang w:val="en-US"/>
              </w:rPr>
              <w:t>ATIVIDADES DE PESQUISA</w:t>
            </w:r>
          </w:p>
        </w:tc>
        <w:tc>
          <w:tcPr>
            <w:tcW w:w="2005" w:type="dxa"/>
            <w:shd w:val="clear" w:color="auto" w:fill="BFBFBF"/>
          </w:tcPr>
          <w:p w:rsidR="00BE50F7" w:rsidRPr="002467F1" w:rsidRDefault="00BE50F7" w:rsidP="0082003E">
            <w:pPr>
              <w:pStyle w:val="TableParagraph"/>
              <w:spacing w:before="134"/>
              <w:ind w:left="293" w:right="242"/>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 xml:space="preserve">Horas </w:t>
            </w:r>
            <w:proofErr w:type="spellStart"/>
            <w:r w:rsidRPr="002467F1">
              <w:rPr>
                <w:rFonts w:ascii="Times New Roman" w:hAnsi="Times New Roman" w:cs="Times New Roman"/>
                <w:sz w:val="24"/>
                <w:szCs w:val="24"/>
                <w:lang w:val="en-US"/>
              </w:rPr>
              <w:t>Totais</w:t>
            </w:r>
            <w:proofErr w:type="spellEnd"/>
          </w:p>
        </w:tc>
        <w:tc>
          <w:tcPr>
            <w:tcW w:w="2206" w:type="dxa"/>
            <w:shd w:val="clear" w:color="auto" w:fill="BFBFBF"/>
          </w:tcPr>
          <w:p w:rsidR="00BE50F7" w:rsidRPr="002467F1" w:rsidRDefault="00BE50F7" w:rsidP="0082003E">
            <w:pPr>
              <w:pStyle w:val="TableParagraph"/>
              <w:ind w:left="189" w:right="135" w:firstLine="177"/>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Documentos</w:t>
            </w:r>
            <w:proofErr w:type="spellEnd"/>
            <w:r w:rsidRPr="002467F1">
              <w:rPr>
                <w:rFonts w:ascii="Times New Roman" w:hAnsi="Times New Roman" w:cs="Times New Roman"/>
                <w:sz w:val="24"/>
                <w:szCs w:val="24"/>
                <w:lang w:val="en-US"/>
              </w:rPr>
              <w:t xml:space="preserve"> </w:t>
            </w:r>
            <w:proofErr w:type="spellStart"/>
            <w:r w:rsidRPr="002467F1">
              <w:rPr>
                <w:rFonts w:ascii="Times New Roman" w:hAnsi="Times New Roman" w:cs="Times New Roman"/>
                <w:sz w:val="24"/>
                <w:szCs w:val="24"/>
                <w:lang w:val="en-US"/>
              </w:rPr>
              <w:t>Comprobatórios</w:t>
            </w:r>
            <w:proofErr w:type="spellEnd"/>
          </w:p>
        </w:tc>
      </w:tr>
      <w:tr w:rsidR="00BE50F7" w:rsidRPr="002467F1" w:rsidTr="0082003E">
        <w:trPr>
          <w:trHeight w:val="948"/>
        </w:trPr>
        <w:tc>
          <w:tcPr>
            <w:tcW w:w="5088" w:type="dxa"/>
          </w:tcPr>
          <w:p w:rsidR="00BE50F7" w:rsidRPr="002467F1" w:rsidRDefault="00BE50F7" w:rsidP="0082003E">
            <w:pPr>
              <w:pStyle w:val="TableParagraph"/>
              <w:ind w:left="20" w:right="186"/>
              <w:jc w:val="both"/>
              <w:rPr>
                <w:rFonts w:ascii="Times New Roman" w:hAnsi="Times New Roman" w:cs="Times New Roman"/>
                <w:sz w:val="24"/>
                <w:szCs w:val="24"/>
              </w:rPr>
            </w:pPr>
            <w:r w:rsidRPr="002467F1">
              <w:rPr>
                <w:rFonts w:ascii="Times New Roman" w:hAnsi="Times New Roman" w:cs="Times New Roman"/>
                <w:sz w:val="24"/>
                <w:szCs w:val="24"/>
              </w:rPr>
              <w:t>Participação em projetos de pesquisa ou iniciação científica, aprovados pelo colegiado do Curso e pelo IFF</w:t>
            </w:r>
          </w:p>
        </w:tc>
        <w:tc>
          <w:tcPr>
            <w:tcW w:w="2005" w:type="dxa"/>
          </w:tcPr>
          <w:p w:rsidR="00BE50F7" w:rsidRPr="002467F1" w:rsidRDefault="00BE50F7" w:rsidP="0082003E">
            <w:pPr>
              <w:pStyle w:val="TableParagraph"/>
              <w:spacing w:before="8"/>
              <w:ind w:left="0"/>
              <w:rPr>
                <w:rFonts w:ascii="Times New Roman" w:hAnsi="Times New Roman" w:cs="Times New Roman"/>
                <w:sz w:val="24"/>
                <w:szCs w:val="24"/>
              </w:rPr>
            </w:pPr>
          </w:p>
          <w:p w:rsidR="00BE50F7" w:rsidRPr="002467F1" w:rsidRDefault="00BE50F7" w:rsidP="0082003E">
            <w:pPr>
              <w:pStyle w:val="TableParagraph"/>
              <w:ind w:left="293" w:right="242"/>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40</w:t>
            </w:r>
          </w:p>
        </w:tc>
        <w:tc>
          <w:tcPr>
            <w:tcW w:w="2206" w:type="dxa"/>
          </w:tcPr>
          <w:p w:rsidR="00BE50F7" w:rsidRPr="002467F1" w:rsidRDefault="00BE50F7" w:rsidP="0082003E">
            <w:pPr>
              <w:pStyle w:val="TableParagraph"/>
              <w:spacing w:before="8"/>
              <w:ind w:left="0"/>
              <w:jc w:val="center"/>
              <w:rPr>
                <w:rFonts w:ascii="Times New Roman" w:hAnsi="Times New Roman" w:cs="Times New Roman"/>
                <w:sz w:val="24"/>
                <w:szCs w:val="24"/>
                <w:lang w:val="en-US"/>
              </w:rPr>
            </w:pPr>
          </w:p>
          <w:p w:rsidR="00BE50F7" w:rsidRPr="002467F1" w:rsidRDefault="00BE50F7" w:rsidP="0082003E">
            <w:pPr>
              <w:pStyle w:val="TableParagraph"/>
              <w:ind w:left="467"/>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Certificado</w:t>
            </w:r>
            <w:proofErr w:type="spellEnd"/>
          </w:p>
        </w:tc>
      </w:tr>
      <w:tr w:rsidR="00BE50F7" w:rsidRPr="002467F1" w:rsidTr="0082003E">
        <w:trPr>
          <w:trHeight w:val="948"/>
        </w:trPr>
        <w:tc>
          <w:tcPr>
            <w:tcW w:w="5088" w:type="dxa"/>
          </w:tcPr>
          <w:p w:rsidR="00BE50F7" w:rsidRPr="002467F1" w:rsidRDefault="00BE50F7" w:rsidP="0082003E">
            <w:pPr>
              <w:pStyle w:val="TableParagraph"/>
              <w:ind w:left="20" w:right="213"/>
              <w:jc w:val="both"/>
              <w:rPr>
                <w:rFonts w:ascii="Times New Roman" w:hAnsi="Times New Roman" w:cs="Times New Roman"/>
                <w:sz w:val="24"/>
                <w:szCs w:val="24"/>
              </w:rPr>
            </w:pPr>
            <w:r w:rsidRPr="002467F1">
              <w:rPr>
                <w:rFonts w:ascii="Times New Roman" w:hAnsi="Times New Roman" w:cs="Times New Roman"/>
                <w:sz w:val="24"/>
                <w:szCs w:val="24"/>
              </w:rPr>
              <w:t>Trabalhos publicados em periódicos de reconhecida relevância: Computar 5 horas para resumos e 15 horas por artigo completo</w:t>
            </w:r>
          </w:p>
        </w:tc>
        <w:tc>
          <w:tcPr>
            <w:tcW w:w="2005" w:type="dxa"/>
          </w:tcPr>
          <w:p w:rsidR="00BE50F7" w:rsidRPr="002467F1" w:rsidRDefault="00BE50F7" w:rsidP="0082003E">
            <w:pPr>
              <w:pStyle w:val="TableParagraph"/>
              <w:spacing w:before="8"/>
              <w:ind w:left="0"/>
              <w:rPr>
                <w:rFonts w:ascii="Times New Roman" w:hAnsi="Times New Roman" w:cs="Times New Roman"/>
                <w:sz w:val="24"/>
                <w:szCs w:val="24"/>
              </w:rPr>
            </w:pPr>
          </w:p>
          <w:p w:rsidR="00BE50F7" w:rsidRPr="002467F1" w:rsidRDefault="00BE50F7" w:rsidP="0082003E">
            <w:pPr>
              <w:pStyle w:val="TableParagraph"/>
              <w:ind w:left="293" w:right="242"/>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40</w:t>
            </w:r>
          </w:p>
        </w:tc>
        <w:tc>
          <w:tcPr>
            <w:tcW w:w="2206" w:type="dxa"/>
          </w:tcPr>
          <w:p w:rsidR="00BE50F7" w:rsidRPr="002467F1" w:rsidRDefault="00BE50F7" w:rsidP="0082003E">
            <w:pPr>
              <w:pStyle w:val="TableParagraph"/>
              <w:spacing w:before="8"/>
              <w:ind w:left="0"/>
              <w:jc w:val="center"/>
              <w:rPr>
                <w:rFonts w:ascii="Times New Roman" w:hAnsi="Times New Roman" w:cs="Times New Roman"/>
                <w:sz w:val="24"/>
                <w:szCs w:val="24"/>
                <w:lang w:val="en-US"/>
              </w:rPr>
            </w:pPr>
          </w:p>
          <w:p w:rsidR="00BE50F7" w:rsidRPr="002467F1" w:rsidRDefault="00BE50F7" w:rsidP="0082003E">
            <w:pPr>
              <w:pStyle w:val="TableParagraph"/>
              <w:ind w:left="467"/>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Certificado</w:t>
            </w:r>
            <w:proofErr w:type="spellEnd"/>
          </w:p>
        </w:tc>
      </w:tr>
      <w:tr w:rsidR="00BE50F7" w:rsidRPr="002467F1" w:rsidTr="0082003E">
        <w:trPr>
          <w:trHeight w:val="552"/>
        </w:trPr>
        <w:tc>
          <w:tcPr>
            <w:tcW w:w="5088" w:type="dxa"/>
          </w:tcPr>
          <w:p w:rsidR="00BE50F7" w:rsidRPr="002467F1" w:rsidRDefault="00BE50F7" w:rsidP="0082003E">
            <w:pPr>
              <w:pStyle w:val="TableParagraph"/>
              <w:spacing w:before="1" w:line="276" w:lineRule="exact"/>
              <w:ind w:left="20" w:right="-27"/>
              <w:jc w:val="both"/>
              <w:rPr>
                <w:rFonts w:ascii="Times New Roman" w:hAnsi="Times New Roman" w:cs="Times New Roman"/>
                <w:sz w:val="24"/>
                <w:szCs w:val="24"/>
              </w:rPr>
            </w:pPr>
            <w:r w:rsidRPr="002467F1">
              <w:rPr>
                <w:rFonts w:ascii="Times New Roman" w:hAnsi="Times New Roman" w:cs="Times New Roman"/>
                <w:sz w:val="24"/>
                <w:szCs w:val="24"/>
              </w:rPr>
              <w:t>Participação em Eventos com apresentação de trabalhos: Computar 15 horas</w:t>
            </w:r>
            <w:r w:rsidRPr="002467F1">
              <w:rPr>
                <w:rFonts w:ascii="Times New Roman" w:hAnsi="Times New Roman" w:cs="Times New Roman"/>
                <w:spacing w:val="-4"/>
                <w:sz w:val="24"/>
                <w:szCs w:val="24"/>
              </w:rPr>
              <w:t xml:space="preserve"> </w:t>
            </w:r>
            <w:r w:rsidRPr="002467F1">
              <w:rPr>
                <w:rFonts w:ascii="Times New Roman" w:hAnsi="Times New Roman" w:cs="Times New Roman"/>
                <w:sz w:val="24"/>
                <w:szCs w:val="24"/>
              </w:rPr>
              <w:t>para</w:t>
            </w:r>
            <w:r>
              <w:rPr>
                <w:rFonts w:ascii="Times New Roman" w:hAnsi="Times New Roman" w:cs="Times New Roman"/>
                <w:sz w:val="24"/>
                <w:szCs w:val="24"/>
              </w:rPr>
              <w:t xml:space="preserve"> </w:t>
            </w:r>
            <w:r w:rsidRPr="002467F1">
              <w:rPr>
                <w:rFonts w:ascii="Times New Roman" w:hAnsi="Times New Roman" w:cs="Times New Roman"/>
                <w:sz w:val="24"/>
                <w:szCs w:val="24"/>
              </w:rPr>
              <w:t>comunicação oral e 10 horas para painel ou pôster.</w:t>
            </w:r>
          </w:p>
        </w:tc>
        <w:tc>
          <w:tcPr>
            <w:tcW w:w="2005" w:type="dxa"/>
          </w:tcPr>
          <w:p w:rsidR="00BE50F7" w:rsidRPr="002467F1" w:rsidRDefault="00BE50F7" w:rsidP="0082003E">
            <w:pPr>
              <w:pStyle w:val="TableParagraph"/>
              <w:spacing w:before="74"/>
              <w:ind w:left="293" w:right="242"/>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40</w:t>
            </w:r>
          </w:p>
        </w:tc>
        <w:tc>
          <w:tcPr>
            <w:tcW w:w="2206" w:type="dxa"/>
          </w:tcPr>
          <w:p w:rsidR="00BE50F7" w:rsidRPr="002467F1" w:rsidRDefault="00BE50F7" w:rsidP="0082003E">
            <w:pPr>
              <w:pStyle w:val="TableParagraph"/>
              <w:spacing w:before="74"/>
              <w:ind w:left="467"/>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Certificado</w:t>
            </w:r>
            <w:proofErr w:type="spellEnd"/>
          </w:p>
        </w:tc>
      </w:tr>
      <w:tr w:rsidR="00BE50F7" w:rsidRPr="002467F1" w:rsidTr="0082003E">
        <w:trPr>
          <w:trHeight w:val="552"/>
        </w:trPr>
        <w:tc>
          <w:tcPr>
            <w:tcW w:w="5088" w:type="dxa"/>
          </w:tcPr>
          <w:p w:rsidR="00BE50F7" w:rsidRPr="002467F1" w:rsidRDefault="00BE50F7" w:rsidP="0082003E">
            <w:pPr>
              <w:pStyle w:val="TableParagraph"/>
              <w:spacing w:before="1" w:line="276" w:lineRule="exact"/>
              <w:ind w:right="-27"/>
              <w:jc w:val="both"/>
              <w:rPr>
                <w:rFonts w:ascii="Times New Roman" w:hAnsi="Times New Roman" w:cs="Times New Roman"/>
                <w:sz w:val="24"/>
                <w:szCs w:val="24"/>
              </w:rPr>
            </w:pPr>
            <w:r w:rsidRPr="002467F1">
              <w:rPr>
                <w:rFonts w:ascii="Times New Roman" w:hAnsi="Times New Roman" w:cs="Times New Roman"/>
                <w:sz w:val="24"/>
                <w:szCs w:val="24"/>
              </w:rPr>
              <w:t>Trabalhos de Iniciação científica conforme exigências do PIBIC. Computar 20 horas por trabalho.</w:t>
            </w:r>
          </w:p>
        </w:tc>
        <w:tc>
          <w:tcPr>
            <w:tcW w:w="2005" w:type="dxa"/>
          </w:tcPr>
          <w:p w:rsidR="00BE50F7" w:rsidRPr="002467F1" w:rsidRDefault="00BE50F7" w:rsidP="0082003E">
            <w:pPr>
              <w:pStyle w:val="TableParagraph"/>
              <w:spacing w:before="74"/>
              <w:ind w:left="293" w:right="242"/>
              <w:jc w:val="center"/>
              <w:rPr>
                <w:rFonts w:ascii="Times New Roman" w:hAnsi="Times New Roman" w:cs="Times New Roman"/>
                <w:sz w:val="24"/>
                <w:szCs w:val="24"/>
                <w:lang w:val="en-US"/>
              </w:rPr>
            </w:pPr>
          </w:p>
          <w:p w:rsidR="00BE50F7" w:rsidRPr="002467F1" w:rsidRDefault="00BE50F7" w:rsidP="0082003E">
            <w:pPr>
              <w:pStyle w:val="TableParagraph"/>
              <w:spacing w:before="74"/>
              <w:ind w:left="293" w:right="242"/>
              <w:rPr>
                <w:rFonts w:ascii="Times New Roman" w:hAnsi="Times New Roman" w:cs="Times New Roman"/>
                <w:sz w:val="24"/>
                <w:szCs w:val="24"/>
                <w:lang w:val="en-US"/>
              </w:rPr>
            </w:pPr>
            <w:r w:rsidRPr="002467F1">
              <w:rPr>
                <w:rFonts w:ascii="Times New Roman" w:hAnsi="Times New Roman" w:cs="Times New Roman"/>
                <w:sz w:val="24"/>
                <w:szCs w:val="24"/>
                <w:lang w:val="en-US"/>
              </w:rPr>
              <w:t>40</w:t>
            </w:r>
          </w:p>
        </w:tc>
        <w:tc>
          <w:tcPr>
            <w:tcW w:w="2206" w:type="dxa"/>
          </w:tcPr>
          <w:p w:rsidR="00BE50F7" w:rsidRPr="002467F1" w:rsidRDefault="00BE50F7" w:rsidP="0082003E">
            <w:pPr>
              <w:pStyle w:val="TableParagraph"/>
              <w:spacing w:before="74"/>
              <w:ind w:left="467"/>
              <w:jc w:val="center"/>
              <w:rPr>
                <w:rFonts w:ascii="Times New Roman" w:hAnsi="Times New Roman" w:cs="Times New Roman"/>
                <w:sz w:val="24"/>
                <w:szCs w:val="24"/>
                <w:lang w:val="en-US"/>
              </w:rPr>
            </w:pPr>
          </w:p>
          <w:p w:rsidR="00BE50F7" w:rsidRPr="002467F1" w:rsidRDefault="00BE50F7" w:rsidP="0082003E">
            <w:pPr>
              <w:pStyle w:val="TableParagraph"/>
              <w:spacing w:before="74"/>
              <w:ind w:left="467"/>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Certificado</w:t>
            </w:r>
            <w:proofErr w:type="spellEnd"/>
          </w:p>
        </w:tc>
      </w:tr>
      <w:tr w:rsidR="00BE50F7" w:rsidRPr="002467F1" w:rsidTr="0082003E">
        <w:trPr>
          <w:trHeight w:val="552"/>
        </w:trPr>
        <w:tc>
          <w:tcPr>
            <w:tcW w:w="5088" w:type="dxa"/>
          </w:tcPr>
          <w:p w:rsidR="00BE50F7" w:rsidRPr="002467F1" w:rsidRDefault="00BE50F7" w:rsidP="0082003E">
            <w:pPr>
              <w:pStyle w:val="TableParagraph"/>
              <w:spacing w:before="1" w:line="276" w:lineRule="exact"/>
              <w:ind w:right="-27"/>
              <w:jc w:val="both"/>
              <w:rPr>
                <w:rFonts w:ascii="Times New Roman" w:hAnsi="Times New Roman" w:cs="Times New Roman"/>
                <w:sz w:val="24"/>
                <w:szCs w:val="24"/>
              </w:rPr>
            </w:pPr>
            <w:r w:rsidRPr="002467F1">
              <w:rPr>
                <w:rFonts w:ascii="Times New Roman" w:hAnsi="Times New Roman" w:cs="Times New Roman"/>
                <w:sz w:val="24"/>
                <w:szCs w:val="24"/>
              </w:rPr>
              <w:t>Participação em grupos de estudo e pesquisas.</w:t>
            </w:r>
          </w:p>
        </w:tc>
        <w:tc>
          <w:tcPr>
            <w:tcW w:w="2005" w:type="dxa"/>
          </w:tcPr>
          <w:p w:rsidR="00BE50F7" w:rsidRPr="002467F1" w:rsidRDefault="00BE50F7" w:rsidP="0082003E">
            <w:pPr>
              <w:pStyle w:val="TableParagraph"/>
              <w:spacing w:before="74"/>
              <w:ind w:left="293" w:right="242"/>
              <w:rPr>
                <w:rFonts w:ascii="Times New Roman" w:hAnsi="Times New Roman" w:cs="Times New Roman"/>
                <w:sz w:val="24"/>
                <w:szCs w:val="24"/>
                <w:lang w:val="en-US"/>
              </w:rPr>
            </w:pPr>
            <w:r w:rsidRPr="002467F1">
              <w:rPr>
                <w:rFonts w:ascii="Times New Roman" w:hAnsi="Times New Roman" w:cs="Times New Roman"/>
                <w:sz w:val="24"/>
                <w:szCs w:val="24"/>
                <w:lang w:val="en-US"/>
              </w:rPr>
              <w:t>40</w:t>
            </w:r>
          </w:p>
        </w:tc>
        <w:tc>
          <w:tcPr>
            <w:tcW w:w="2206" w:type="dxa"/>
          </w:tcPr>
          <w:p w:rsidR="00BE50F7" w:rsidRPr="002467F1" w:rsidRDefault="00BE50F7" w:rsidP="0082003E">
            <w:pPr>
              <w:pStyle w:val="TableParagraph"/>
              <w:spacing w:before="74"/>
              <w:ind w:left="467"/>
              <w:jc w:val="center"/>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Declaração</w:t>
            </w:r>
            <w:proofErr w:type="spellEnd"/>
          </w:p>
        </w:tc>
      </w:tr>
      <w:tr w:rsidR="00BE50F7" w:rsidRPr="002467F1" w:rsidTr="0082003E">
        <w:trPr>
          <w:trHeight w:val="552"/>
        </w:trPr>
        <w:tc>
          <w:tcPr>
            <w:tcW w:w="5088" w:type="dxa"/>
            <w:shd w:val="clear" w:color="auto" w:fill="E0E0E0"/>
          </w:tcPr>
          <w:p w:rsidR="00BE50F7" w:rsidRPr="002467F1" w:rsidRDefault="00BE50F7" w:rsidP="0082003E">
            <w:pPr>
              <w:pStyle w:val="TableParagraph"/>
              <w:spacing w:before="1"/>
              <w:ind w:left="20" w:right="-27"/>
              <w:rPr>
                <w:rFonts w:ascii="Times New Roman" w:hAnsi="Times New Roman" w:cs="Times New Roman"/>
                <w:sz w:val="24"/>
                <w:szCs w:val="24"/>
              </w:rPr>
            </w:pPr>
            <w:r w:rsidRPr="002467F1">
              <w:rPr>
                <w:rFonts w:ascii="Times New Roman" w:hAnsi="Times New Roman" w:cs="Times New Roman"/>
                <w:sz w:val="24"/>
                <w:szCs w:val="24"/>
              </w:rPr>
              <w:t>ATIVIDADES DE EXTENSÃO</w:t>
            </w:r>
          </w:p>
        </w:tc>
        <w:tc>
          <w:tcPr>
            <w:tcW w:w="2005" w:type="dxa"/>
            <w:shd w:val="clear" w:color="auto" w:fill="E0E0E0"/>
          </w:tcPr>
          <w:p w:rsidR="00BE50F7" w:rsidRPr="002467F1" w:rsidRDefault="00BE50F7" w:rsidP="0082003E">
            <w:pPr>
              <w:pStyle w:val="TableParagraph"/>
              <w:spacing w:before="74"/>
              <w:ind w:left="293" w:right="242"/>
              <w:jc w:val="center"/>
              <w:rPr>
                <w:rFonts w:ascii="Times New Roman" w:hAnsi="Times New Roman" w:cs="Times New Roman"/>
                <w:sz w:val="24"/>
                <w:szCs w:val="24"/>
                <w:lang w:val="en-US"/>
              </w:rPr>
            </w:pPr>
            <w:r w:rsidRPr="002467F1">
              <w:rPr>
                <w:rFonts w:ascii="Times New Roman" w:hAnsi="Times New Roman" w:cs="Times New Roman"/>
                <w:sz w:val="24"/>
                <w:szCs w:val="24"/>
                <w:lang w:val="en-US"/>
              </w:rPr>
              <w:t xml:space="preserve">Horas </w:t>
            </w:r>
            <w:proofErr w:type="spellStart"/>
            <w:r w:rsidRPr="002467F1">
              <w:rPr>
                <w:rFonts w:ascii="Times New Roman" w:hAnsi="Times New Roman" w:cs="Times New Roman"/>
                <w:sz w:val="24"/>
                <w:szCs w:val="24"/>
                <w:lang w:val="en-US"/>
              </w:rPr>
              <w:t>Totais</w:t>
            </w:r>
            <w:proofErr w:type="spellEnd"/>
          </w:p>
        </w:tc>
        <w:tc>
          <w:tcPr>
            <w:tcW w:w="2206" w:type="dxa"/>
            <w:shd w:val="clear" w:color="auto" w:fill="E0E0E0"/>
          </w:tcPr>
          <w:p w:rsidR="00BE50F7" w:rsidRPr="002467F1" w:rsidRDefault="00BE50F7" w:rsidP="0082003E">
            <w:pPr>
              <w:pStyle w:val="TableParagraph"/>
              <w:spacing w:before="74"/>
              <w:ind w:left="467"/>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Documentos</w:t>
            </w:r>
            <w:proofErr w:type="spellEnd"/>
            <w:r w:rsidRPr="002467F1">
              <w:rPr>
                <w:rFonts w:ascii="Times New Roman" w:hAnsi="Times New Roman" w:cs="Times New Roman"/>
                <w:sz w:val="24"/>
                <w:szCs w:val="24"/>
                <w:lang w:val="en-US"/>
              </w:rPr>
              <w:t xml:space="preserve"> </w:t>
            </w:r>
            <w:proofErr w:type="spellStart"/>
            <w:r w:rsidRPr="002467F1">
              <w:rPr>
                <w:rFonts w:ascii="Times New Roman" w:hAnsi="Times New Roman" w:cs="Times New Roman"/>
                <w:sz w:val="24"/>
                <w:szCs w:val="24"/>
                <w:lang w:val="en-US"/>
              </w:rPr>
              <w:t>Comprobatórios</w:t>
            </w:r>
            <w:proofErr w:type="spellEnd"/>
          </w:p>
        </w:tc>
      </w:tr>
      <w:tr w:rsidR="00BE50F7" w:rsidRPr="002467F1" w:rsidTr="0082003E">
        <w:trPr>
          <w:trHeight w:val="552"/>
        </w:trPr>
        <w:tc>
          <w:tcPr>
            <w:tcW w:w="5088" w:type="dxa"/>
          </w:tcPr>
          <w:p w:rsidR="00BE50F7" w:rsidRPr="002467F1" w:rsidRDefault="00BE50F7" w:rsidP="0082003E">
            <w:pPr>
              <w:pStyle w:val="TableParagraph"/>
              <w:spacing w:before="1" w:line="276" w:lineRule="exact"/>
              <w:ind w:right="-27"/>
              <w:jc w:val="both"/>
              <w:rPr>
                <w:rFonts w:ascii="Times New Roman" w:hAnsi="Times New Roman" w:cs="Times New Roman"/>
                <w:sz w:val="24"/>
                <w:szCs w:val="24"/>
              </w:rPr>
            </w:pPr>
            <w:r w:rsidRPr="002467F1">
              <w:rPr>
                <w:rFonts w:ascii="Times New Roman" w:hAnsi="Times New Roman" w:cs="Times New Roman"/>
                <w:sz w:val="24"/>
                <w:szCs w:val="24"/>
              </w:rPr>
              <w:t>Participação em projetos aprovados pelo Colegiado do Curso.</w:t>
            </w:r>
          </w:p>
        </w:tc>
        <w:tc>
          <w:tcPr>
            <w:tcW w:w="2005" w:type="dxa"/>
          </w:tcPr>
          <w:p w:rsidR="00BE50F7" w:rsidRPr="002467F1" w:rsidRDefault="00BE50F7" w:rsidP="0082003E">
            <w:pPr>
              <w:pStyle w:val="TableParagraph"/>
              <w:spacing w:before="74"/>
              <w:ind w:left="293" w:right="242"/>
              <w:rPr>
                <w:rFonts w:ascii="Times New Roman" w:hAnsi="Times New Roman" w:cs="Times New Roman"/>
                <w:sz w:val="24"/>
                <w:szCs w:val="24"/>
                <w:lang w:val="en-US"/>
              </w:rPr>
            </w:pPr>
            <w:r w:rsidRPr="002467F1">
              <w:rPr>
                <w:rFonts w:ascii="Times New Roman" w:hAnsi="Times New Roman" w:cs="Times New Roman"/>
                <w:sz w:val="24"/>
                <w:szCs w:val="24"/>
                <w:lang w:val="en-US"/>
              </w:rPr>
              <w:t>40</w:t>
            </w:r>
          </w:p>
        </w:tc>
        <w:tc>
          <w:tcPr>
            <w:tcW w:w="2206" w:type="dxa"/>
          </w:tcPr>
          <w:p w:rsidR="00BE50F7" w:rsidRPr="002467F1" w:rsidRDefault="00BE50F7" w:rsidP="0082003E">
            <w:pPr>
              <w:pStyle w:val="TableParagraph"/>
              <w:spacing w:before="74"/>
              <w:ind w:left="467"/>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Certificado</w:t>
            </w:r>
            <w:proofErr w:type="spellEnd"/>
          </w:p>
        </w:tc>
      </w:tr>
      <w:tr w:rsidR="00BE50F7" w:rsidRPr="002467F1" w:rsidTr="0082003E">
        <w:trPr>
          <w:trHeight w:val="552"/>
        </w:trPr>
        <w:tc>
          <w:tcPr>
            <w:tcW w:w="5088" w:type="dxa"/>
          </w:tcPr>
          <w:p w:rsidR="00BE50F7" w:rsidRPr="002467F1" w:rsidRDefault="00BE50F7" w:rsidP="0082003E">
            <w:pPr>
              <w:pStyle w:val="TableParagraph"/>
              <w:spacing w:before="1" w:line="276" w:lineRule="exact"/>
              <w:ind w:right="-27"/>
              <w:jc w:val="both"/>
              <w:rPr>
                <w:rFonts w:ascii="Times New Roman" w:hAnsi="Times New Roman" w:cs="Times New Roman"/>
                <w:sz w:val="24"/>
                <w:szCs w:val="24"/>
              </w:rPr>
            </w:pPr>
            <w:r w:rsidRPr="002467F1">
              <w:rPr>
                <w:rFonts w:ascii="Times New Roman" w:hAnsi="Times New Roman" w:cs="Times New Roman"/>
                <w:sz w:val="24"/>
                <w:szCs w:val="24"/>
              </w:rPr>
              <w:t>Eventos diversos (seminários, palestras, conferências, congressos, semanas acadêmicas, encontros nacionais e regionais, cursos de extensão, atualização e similares, etc.).</w:t>
            </w:r>
          </w:p>
        </w:tc>
        <w:tc>
          <w:tcPr>
            <w:tcW w:w="2005" w:type="dxa"/>
          </w:tcPr>
          <w:p w:rsidR="00BE50F7" w:rsidRPr="002467F1" w:rsidRDefault="00BE50F7" w:rsidP="0082003E">
            <w:pPr>
              <w:pStyle w:val="TableParagraph"/>
              <w:spacing w:before="74"/>
              <w:ind w:left="293" w:right="242"/>
              <w:jc w:val="center"/>
              <w:rPr>
                <w:rFonts w:ascii="Times New Roman" w:hAnsi="Times New Roman" w:cs="Times New Roman"/>
                <w:sz w:val="24"/>
                <w:szCs w:val="24"/>
              </w:rPr>
            </w:pPr>
          </w:p>
          <w:p w:rsidR="00BE50F7" w:rsidRPr="002467F1" w:rsidRDefault="00BE50F7" w:rsidP="0082003E">
            <w:pPr>
              <w:pStyle w:val="TableParagraph"/>
              <w:spacing w:before="74"/>
              <w:ind w:left="293" w:right="242"/>
              <w:jc w:val="center"/>
              <w:rPr>
                <w:rFonts w:ascii="Times New Roman" w:hAnsi="Times New Roman" w:cs="Times New Roman"/>
                <w:sz w:val="24"/>
                <w:szCs w:val="24"/>
              </w:rPr>
            </w:pPr>
          </w:p>
          <w:p w:rsidR="00BE50F7" w:rsidRPr="002467F1" w:rsidRDefault="00BE50F7" w:rsidP="0082003E">
            <w:pPr>
              <w:pStyle w:val="TableParagraph"/>
              <w:spacing w:before="74"/>
              <w:ind w:left="293" w:right="242"/>
              <w:rPr>
                <w:rFonts w:ascii="Times New Roman" w:hAnsi="Times New Roman" w:cs="Times New Roman"/>
                <w:sz w:val="24"/>
                <w:szCs w:val="24"/>
                <w:lang w:val="en-US"/>
              </w:rPr>
            </w:pPr>
            <w:r w:rsidRPr="002467F1">
              <w:rPr>
                <w:rFonts w:ascii="Times New Roman" w:hAnsi="Times New Roman" w:cs="Times New Roman"/>
                <w:sz w:val="24"/>
                <w:szCs w:val="24"/>
                <w:lang w:val="en-US"/>
              </w:rPr>
              <w:t>40</w:t>
            </w:r>
          </w:p>
        </w:tc>
        <w:tc>
          <w:tcPr>
            <w:tcW w:w="2206" w:type="dxa"/>
          </w:tcPr>
          <w:p w:rsidR="00BE50F7" w:rsidRPr="002467F1" w:rsidRDefault="00BE50F7" w:rsidP="0082003E">
            <w:pPr>
              <w:pStyle w:val="TableParagraph"/>
              <w:spacing w:before="74"/>
              <w:ind w:left="467"/>
              <w:rPr>
                <w:rFonts w:ascii="Times New Roman" w:hAnsi="Times New Roman" w:cs="Times New Roman"/>
                <w:sz w:val="24"/>
                <w:szCs w:val="24"/>
                <w:lang w:val="en-US"/>
              </w:rPr>
            </w:pPr>
          </w:p>
          <w:p w:rsidR="00BE50F7" w:rsidRPr="002467F1" w:rsidRDefault="00BE50F7" w:rsidP="0082003E">
            <w:pPr>
              <w:pStyle w:val="TableParagraph"/>
              <w:spacing w:before="74"/>
              <w:ind w:left="467"/>
              <w:rPr>
                <w:rFonts w:ascii="Times New Roman" w:hAnsi="Times New Roman" w:cs="Times New Roman"/>
                <w:sz w:val="24"/>
                <w:szCs w:val="24"/>
                <w:lang w:val="en-US"/>
              </w:rPr>
            </w:pPr>
          </w:p>
          <w:p w:rsidR="00BE50F7" w:rsidRPr="002467F1" w:rsidRDefault="00BE50F7" w:rsidP="0082003E">
            <w:pPr>
              <w:pStyle w:val="TableParagraph"/>
              <w:spacing w:before="74"/>
              <w:ind w:left="467"/>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Certificado</w:t>
            </w:r>
            <w:proofErr w:type="spellEnd"/>
          </w:p>
        </w:tc>
      </w:tr>
      <w:tr w:rsidR="00BE50F7" w:rsidRPr="002467F1" w:rsidTr="0082003E">
        <w:trPr>
          <w:trHeight w:val="552"/>
        </w:trPr>
        <w:tc>
          <w:tcPr>
            <w:tcW w:w="5088" w:type="dxa"/>
          </w:tcPr>
          <w:p w:rsidR="00BE50F7" w:rsidRPr="002467F1" w:rsidRDefault="00BE50F7" w:rsidP="0082003E">
            <w:pPr>
              <w:pStyle w:val="TableParagraph"/>
              <w:spacing w:before="1" w:line="276" w:lineRule="exact"/>
              <w:ind w:right="-27"/>
              <w:jc w:val="both"/>
              <w:rPr>
                <w:rFonts w:ascii="Times New Roman" w:hAnsi="Times New Roman" w:cs="Times New Roman"/>
                <w:sz w:val="24"/>
                <w:szCs w:val="24"/>
              </w:rPr>
            </w:pPr>
            <w:r w:rsidRPr="002467F1">
              <w:rPr>
                <w:rFonts w:ascii="Times New Roman" w:hAnsi="Times New Roman" w:cs="Times New Roman"/>
                <w:sz w:val="24"/>
                <w:szCs w:val="24"/>
              </w:rPr>
              <w:t>Trabalho Voluntário de reconhecida relevância para a especificidade da formação, orientado e assistido pelo colegiado do curso ou pela entidade promotora.</w:t>
            </w:r>
          </w:p>
        </w:tc>
        <w:tc>
          <w:tcPr>
            <w:tcW w:w="2005" w:type="dxa"/>
          </w:tcPr>
          <w:p w:rsidR="00BE50F7" w:rsidRPr="002467F1" w:rsidRDefault="00BE50F7" w:rsidP="0082003E">
            <w:pPr>
              <w:pStyle w:val="TableParagraph"/>
              <w:spacing w:before="74"/>
              <w:ind w:left="293" w:right="242"/>
              <w:jc w:val="center"/>
              <w:rPr>
                <w:rFonts w:ascii="Times New Roman" w:hAnsi="Times New Roman" w:cs="Times New Roman"/>
                <w:sz w:val="24"/>
                <w:szCs w:val="24"/>
              </w:rPr>
            </w:pPr>
          </w:p>
          <w:p w:rsidR="00BE50F7" w:rsidRPr="002467F1" w:rsidRDefault="00BE50F7" w:rsidP="0082003E">
            <w:pPr>
              <w:pStyle w:val="TableParagraph"/>
              <w:spacing w:before="74"/>
              <w:ind w:left="293" w:right="242"/>
              <w:rPr>
                <w:rFonts w:ascii="Times New Roman" w:hAnsi="Times New Roman" w:cs="Times New Roman"/>
                <w:sz w:val="24"/>
                <w:szCs w:val="24"/>
                <w:lang w:val="en-US"/>
              </w:rPr>
            </w:pPr>
            <w:r w:rsidRPr="002467F1">
              <w:rPr>
                <w:rFonts w:ascii="Times New Roman" w:hAnsi="Times New Roman" w:cs="Times New Roman"/>
                <w:sz w:val="24"/>
                <w:szCs w:val="24"/>
                <w:lang w:val="en-US"/>
              </w:rPr>
              <w:t>60</w:t>
            </w:r>
          </w:p>
        </w:tc>
        <w:tc>
          <w:tcPr>
            <w:tcW w:w="2206" w:type="dxa"/>
          </w:tcPr>
          <w:p w:rsidR="00BE50F7" w:rsidRPr="002467F1" w:rsidRDefault="00BE50F7" w:rsidP="0082003E">
            <w:pPr>
              <w:pStyle w:val="TableParagraph"/>
              <w:spacing w:before="74"/>
              <w:ind w:left="467"/>
              <w:rPr>
                <w:rFonts w:ascii="Times New Roman" w:hAnsi="Times New Roman" w:cs="Times New Roman"/>
                <w:sz w:val="24"/>
                <w:szCs w:val="24"/>
                <w:lang w:val="en-US"/>
              </w:rPr>
            </w:pPr>
          </w:p>
          <w:p w:rsidR="00BE50F7" w:rsidRPr="002467F1" w:rsidRDefault="00BE50F7" w:rsidP="0082003E">
            <w:pPr>
              <w:pStyle w:val="TableParagraph"/>
              <w:spacing w:before="74"/>
              <w:ind w:left="467"/>
              <w:rPr>
                <w:rFonts w:ascii="Times New Roman" w:hAnsi="Times New Roman" w:cs="Times New Roman"/>
                <w:sz w:val="24"/>
                <w:szCs w:val="24"/>
                <w:lang w:val="en-US"/>
              </w:rPr>
            </w:pPr>
            <w:proofErr w:type="spellStart"/>
            <w:r w:rsidRPr="002467F1">
              <w:rPr>
                <w:rFonts w:ascii="Times New Roman" w:hAnsi="Times New Roman" w:cs="Times New Roman"/>
                <w:sz w:val="24"/>
                <w:szCs w:val="24"/>
                <w:lang w:val="en-US"/>
              </w:rPr>
              <w:t>Certificado</w:t>
            </w:r>
            <w:proofErr w:type="spellEnd"/>
          </w:p>
        </w:tc>
      </w:tr>
    </w:tbl>
    <w:p w:rsidR="0082003E" w:rsidRPr="002467F1" w:rsidRDefault="00BE50F7" w:rsidP="0082003E">
      <w:pPr>
        <w:autoSpaceDE w:val="0"/>
        <w:jc w:val="center"/>
        <w:rPr>
          <w:b/>
          <w:bCs/>
        </w:rPr>
      </w:pPr>
      <w:r w:rsidRPr="002467F1">
        <w:rPr>
          <w:b/>
          <w:bCs/>
        </w:rPr>
        <w:t xml:space="preserve">TABELA DE VALIDAÇÃO DE HORAS DAS ATIVIDADES </w:t>
      </w:r>
      <w:r w:rsidR="0082003E" w:rsidRPr="002467F1">
        <w:rPr>
          <w:b/>
          <w:bCs/>
        </w:rPr>
        <w:t>COMPLEMETARES</w:t>
      </w:r>
    </w:p>
    <w:p w:rsidR="0082003E" w:rsidRPr="002467F1" w:rsidRDefault="0082003E" w:rsidP="0082003E">
      <w:pPr>
        <w:autoSpaceDE w:val="0"/>
        <w:jc w:val="center"/>
        <w:rPr>
          <w:b/>
          <w:bCs/>
        </w:rPr>
      </w:pPr>
    </w:p>
    <w:p w:rsidR="0082003E" w:rsidRPr="002467F1" w:rsidRDefault="0082003E" w:rsidP="0082003E">
      <w:pPr>
        <w:autoSpaceDE w:val="0"/>
        <w:jc w:val="center"/>
        <w:rPr>
          <w:b/>
          <w:bCs/>
        </w:rPr>
      </w:pPr>
    </w:p>
    <w:p w:rsidR="0082003E" w:rsidRDefault="0082003E" w:rsidP="00BE50F7">
      <w:pPr>
        <w:autoSpaceDE w:val="0"/>
        <w:jc w:val="center"/>
        <w:rPr>
          <w:b/>
          <w:bCs/>
        </w:rPr>
      </w:pPr>
    </w:p>
    <w:p w:rsidR="0082003E" w:rsidRDefault="0082003E" w:rsidP="0082003E">
      <w:pPr>
        <w:autoSpaceDE w:val="0"/>
        <w:rPr>
          <w:b/>
          <w:bCs/>
        </w:rPr>
      </w:pPr>
      <w:bookmarkStart w:id="1" w:name="_GoBack"/>
      <w:bookmarkEnd w:id="1"/>
    </w:p>
    <w:p w:rsidR="0082003E" w:rsidRDefault="0082003E" w:rsidP="00BE50F7">
      <w:pPr>
        <w:autoSpaceDE w:val="0"/>
        <w:jc w:val="center"/>
        <w:rPr>
          <w:b/>
          <w:bCs/>
        </w:rPr>
      </w:pPr>
    </w:p>
    <w:p w:rsidR="00BE50F7" w:rsidRPr="002467F1" w:rsidRDefault="0082003E" w:rsidP="0082003E">
      <w:pPr>
        <w:rPr>
          <w:b/>
        </w:rPr>
      </w:pPr>
      <w:bookmarkStart w:id="2" w:name="_Toc956726"/>
      <w:r w:rsidRPr="002467F1">
        <w:rPr>
          <w:b/>
        </w:rPr>
        <w:lastRenderedPageBreak/>
        <w:t xml:space="preserve">ANEXO </w:t>
      </w:r>
      <w:bookmarkEnd w:id="2"/>
      <w:r w:rsidRPr="002467F1">
        <w:rPr>
          <w:b/>
        </w:rPr>
        <w:t>II</w:t>
      </w:r>
    </w:p>
    <w:p w:rsidR="00BE50F7" w:rsidRPr="002467F1" w:rsidRDefault="00BE50F7" w:rsidP="00BE50F7">
      <w:pPr>
        <w:autoSpaceDE w:val="0"/>
        <w:autoSpaceDN w:val="0"/>
        <w:adjustRightInd w:val="0"/>
        <w:jc w:val="center"/>
        <w:rPr>
          <w:b/>
          <w:bCs/>
        </w:rPr>
      </w:pPr>
      <w:r w:rsidRPr="002467F1">
        <w:rPr>
          <w:b/>
          <w:bCs/>
        </w:rPr>
        <w:t>MODELO DE FICHA DE ATIVIDADES COMPLEMENTARES</w:t>
      </w:r>
    </w:p>
    <w:p w:rsidR="00BE50F7" w:rsidRPr="002467F1" w:rsidRDefault="00BE50F7" w:rsidP="00BE50F7">
      <w:pPr>
        <w:autoSpaceDE w:val="0"/>
        <w:autoSpaceDN w:val="0"/>
        <w:adjustRightInd w:val="0"/>
        <w:jc w:val="center"/>
        <w:rPr>
          <w:b/>
          <w:bCs/>
        </w:rPr>
      </w:pPr>
    </w:p>
    <w:p w:rsidR="00BE50F7" w:rsidRDefault="00BE50F7" w:rsidP="00BE50F7">
      <w:pPr>
        <w:autoSpaceDE w:val="0"/>
        <w:autoSpaceDN w:val="0"/>
        <w:adjustRightInd w:val="0"/>
        <w:rPr>
          <w:b/>
          <w:bCs/>
        </w:rPr>
      </w:pPr>
      <w:r w:rsidRPr="002467F1">
        <w:rPr>
          <w:b/>
          <w:bCs/>
        </w:rPr>
        <w:t>ACADÊMICO: _______</w:t>
      </w:r>
      <w:r>
        <w:rPr>
          <w:b/>
          <w:bCs/>
        </w:rPr>
        <w:t>________________________________________________</w:t>
      </w:r>
    </w:p>
    <w:p w:rsidR="00BE50F7" w:rsidRPr="002467F1" w:rsidRDefault="00BE50F7" w:rsidP="00BE50F7">
      <w:pPr>
        <w:autoSpaceDE w:val="0"/>
        <w:autoSpaceDN w:val="0"/>
        <w:adjustRightInd w:val="0"/>
        <w:rPr>
          <w:b/>
          <w:bCs/>
        </w:rPr>
      </w:pPr>
      <w:r w:rsidRPr="002467F1">
        <w:rPr>
          <w:b/>
          <w:bCs/>
        </w:rPr>
        <w:t>MATRÍCULA:_______________________________</w:t>
      </w:r>
      <w:r>
        <w:rPr>
          <w:b/>
          <w:bCs/>
        </w:rPr>
        <w:t>________________________</w:t>
      </w:r>
    </w:p>
    <w:p w:rsidR="00BE50F7" w:rsidRPr="002467F1" w:rsidRDefault="00BE50F7" w:rsidP="00BE50F7">
      <w:pPr>
        <w:autoSpaceDE w:val="0"/>
        <w:autoSpaceDN w:val="0"/>
        <w:adjustRightInd w:val="0"/>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4"/>
        <w:gridCol w:w="928"/>
        <w:gridCol w:w="1202"/>
        <w:gridCol w:w="1687"/>
        <w:gridCol w:w="1419"/>
        <w:gridCol w:w="1644"/>
      </w:tblGrid>
      <w:tr w:rsidR="00BE50F7" w:rsidRPr="002467F1" w:rsidTr="00335E09">
        <w:trPr>
          <w:tblHeader/>
        </w:trPr>
        <w:tc>
          <w:tcPr>
            <w:tcW w:w="3348" w:type="dxa"/>
            <w:shd w:val="clear" w:color="auto" w:fill="F3F3F3"/>
          </w:tcPr>
          <w:p w:rsidR="00BE50F7" w:rsidRPr="002467F1" w:rsidRDefault="00BE50F7" w:rsidP="00335E09">
            <w:pPr>
              <w:autoSpaceDE w:val="0"/>
              <w:autoSpaceDN w:val="0"/>
              <w:adjustRightInd w:val="0"/>
            </w:pPr>
            <w:r w:rsidRPr="002467F1">
              <w:t>Descrição das atividades</w:t>
            </w:r>
          </w:p>
        </w:tc>
        <w:tc>
          <w:tcPr>
            <w:tcW w:w="1980" w:type="dxa"/>
            <w:shd w:val="clear" w:color="auto" w:fill="F3F3F3"/>
          </w:tcPr>
          <w:p w:rsidR="00BE50F7" w:rsidRPr="002467F1" w:rsidRDefault="00BE50F7" w:rsidP="00335E09">
            <w:pPr>
              <w:pStyle w:val="Default"/>
              <w:jc w:val="both"/>
            </w:pPr>
            <w:r w:rsidRPr="002467F1">
              <w:rPr>
                <w:bCs/>
              </w:rPr>
              <w:t>Data</w:t>
            </w:r>
          </w:p>
        </w:tc>
        <w:tc>
          <w:tcPr>
            <w:tcW w:w="1743" w:type="dxa"/>
            <w:shd w:val="clear" w:color="auto" w:fill="F3F3F3"/>
          </w:tcPr>
          <w:p w:rsidR="00BE50F7" w:rsidRPr="002467F1" w:rsidRDefault="00BE50F7" w:rsidP="00335E09">
            <w:r w:rsidRPr="002467F1">
              <w:t>Hora atribuída</w:t>
            </w:r>
          </w:p>
        </w:tc>
        <w:tc>
          <w:tcPr>
            <w:tcW w:w="2357" w:type="dxa"/>
            <w:shd w:val="clear" w:color="auto" w:fill="F3F3F3"/>
          </w:tcPr>
          <w:p w:rsidR="00BE50F7" w:rsidRPr="002467F1" w:rsidRDefault="00BE50F7" w:rsidP="00335E09">
            <w:r w:rsidRPr="002467F1">
              <w:rPr>
                <w:bCs/>
              </w:rPr>
              <w:t>Comprovante</w:t>
            </w:r>
          </w:p>
        </w:tc>
        <w:tc>
          <w:tcPr>
            <w:tcW w:w="2357" w:type="dxa"/>
            <w:shd w:val="clear" w:color="auto" w:fill="F3F3F3"/>
          </w:tcPr>
          <w:p w:rsidR="00BE50F7" w:rsidRPr="002467F1" w:rsidRDefault="00BE50F7" w:rsidP="00335E09">
            <w:r w:rsidRPr="002467F1">
              <w:rPr>
                <w:bCs/>
              </w:rPr>
              <w:t>Data Validação</w:t>
            </w:r>
          </w:p>
        </w:tc>
        <w:tc>
          <w:tcPr>
            <w:tcW w:w="2357" w:type="dxa"/>
            <w:shd w:val="clear" w:color="auto" w:fill="F3F3F3"/>
          </w:tcPr>
          <w:p w:rsidR="00BE50F7" w:rsidRPr="002467F1" w:rsidRDefault="00BE50F7" w:rsidP="00335E09">
            <w:r w:rsidRPr="002467F1">
              <w:t>Assinatura do Coordenador do Curso ou do Coordenador Adjunto</w:t>
            </w:r>
          </w:p>
        </w:tc>
      </w:tr>
      <w:tr w:rsidR="00BE50F7" w:rsidRPr="002467F1" w:rsidTr="00335E09">
        <w:tc>
          <w:tcPr>
            <w:tcW w:w="14142" w:type="dxa"/>
            <w:gridSpan w:val="6"/>
            <w:shd w:val="clear" w:color="auto" w:fill="F3F3F3"/>
          </w:tcPr>
          <w:p w:rsidR="00BE50F7" w:rsidRPr="002467F1" w:rsidRDefault="00BE50F7" w:rsidP="00335E09">
            <w:pPr>
              <w:autoSpaceDE w:val="0"/>
              <w:autoSpaceDN w:val="0"/>
              <w:adjustRightInd w:val="0"/>
            </w:pPr>
            <w:r w:rsidRPr="002467F1">
              <w:t xml:space="preserve">I – </w:t>
            </w:r>
            <w:r w:rsidRPr="002467F1">
              <w:rPr>
                <w:lang w:val="en-US"/>
              </w:rPr>
              <w:t>ATIVIDADES DE ENSINO</w:t>
            </w: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14142" w:type="dxa"/>
            <w:gridSpan w:val="6"/>
            <w:shd w:val="clear" w:color="auto" w:fill="F3F3F3"/>
          </w:tcPr>
          <w:p w:rsidR="00BE50F7" w:rsidRPr="002467F1" w:rsidRDefault="00BE50F7" w:rsidP="00335E09">
            <w:pPr>
              <w:autoSpaceDE w:val="0"/>
              <w:autoSpaceDN w:val="0"/>
              <w:adjustRightInd w:val="0"/>
            </w:pPr>
            <w:r w:rsidRPr="002467F1">
              <w:t xml:space="preserve">II – </w:t>
            </w:r>
            <w:r w:rsidRPr="002467F1">
              <w:rPr>
                <w:lang w:val="en-US"/>
              </w:rPr>
              <w:t>ATIVIDADES DE PESQUISA</w:t>
            </w: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14142" w:type="dxa"/>
            <w:gridSpan w:val="6"/>
            <w:shd w:val="clear" w:color="auto" w:fill="F3F3F3"/>
          </w:tcPr>
          <w:p w:rsidR="00BE50F7" w:rsidRPr="002467F1" w:rsidRDefault="00BE50F7" w:rsidP="00335E09">
            <w:pPr>
              <w:autoSpaceDE w:val="0"/>
              <w:autoSpaceDN w:val="0"/>
              <w:adjustRightInd w:val="0"/>
            </w:pPr>
            <w:r w:rsidRPr="002467F1">
              <w:t xml:space="preserve">III - </w:t>
            </w:r>
            <w:r w:rsidRPr="002467F1">
              <w:rPr>
                <w:lang w:val="en-US"/>
              </w:rPr>
              <w:t>ATIVIDADES DE EXTENSÃO</w:t>
            </w: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3348" w:type="dxa"/>
          </w:tcPr>
          <w:p w:rsidR="00BE50F7" w:rsidRPr="002467F1" w:rsidRDefault="00BE50F7" w:rsidP="00335E09">
            <w:pPr>
              <w:autoSpaceDE w:val="0"/>
              <w:autoSpaceDN w:val="0"/>
              <w:adjustRightInd w:val="0"/>
              <w:jc w:val="center"/>
            </w:pPr>
          </w:p>
        </w:tc>
        <w:tc>
          <w:tcPr>
            <w:tcW w:w="1980" w:type="dxa"/>
          </w:tcPr>
          <w:p w:rsidR="00BE50F7" w:rsidRPr="002467F1" w:rsidRDefault="00BE50F7" w:rsidP="00335E09">
            <w:pPr>
              <w:autoSpaceDE w:val="0"/>
              <w:autoSpaceDN w:val="0"/>
              <w:adjustRightInd w:val="0"/>
              <w:jc w:val="center"/>
            </w:pPr>
          </w:p>
        </w:tc>
        <w:tc>
          <w:tcPr>
            <w:tcW w:w="1743"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c>
          <w:tcPr>
            <w:tcW w:w="2357" w:type="dxa"/>
          </w:tcPr>
          <w:p w:rsidR="00BE50F7" w:rsidRPr="002467F1" w:rsidRDefault="00BE50F7" w:rsidP="00335E09">
            <w:pPr>
              <w:autoSpaceDE w:val="0"/>
              <w:autoSpaceDN w:val="0"/>
              <w:adjustRightInd w:val="0"/>
              <w:jc w:val="center"/>
            </w:pPr>
          </w:p>
        </w:tc>
      </w:tr>
      <w:tr w:rsidR="00BE50F7" w:rsidRPr="002467F1" w:rsidTr="00335E09">
        <w:tc>
          <w:tcPr>
            <w:tcW w:w="14142" w:type="dxa"/>
            <w:gridSpan w:val="6"/>
            <w:shd w:val="clear" w:color="auto" w:fill="F3F3F3"/>
          </w:tcPr>
          <w:p w:rsidR="00BE50F7" w:rsidRPr="002467F1" w:rsidRDefault="00BE50F7" w:rsidP="00335E09">
            <w:pPr>
              <w:autoSpaceDE w:val="0"/>
              <w:autoSpaceDN w:val="0"/>
              <w:adjustRightInd w:val="0"/>
              <w:rPr>
                <w:b/>
              </w:rPr>
            </w:pPr>
            <w:r w:rsidRPr="002467F1">
              <w:rPr>
                <w:b/>
              </w:rPr>
              <w:t>TOTAL</w:t>
            </w:r>
          </w:p>
        </w:tc>
      </w:tr>
    </w:tbl>
    <w:p w:rsidR="00BE50F7" w:rsidRPr="002467F1" w:rsidRDefault="00BE50F7" w:rsidP="00BE50F7">
      <w:pPr>
        <w:autoSpaceDE w:val="0"/>
        <w:autoSpaceDN w:val="0"/>
        <w:adjustRightInd w:val="0"/>
        <w:jc w:val="center"/>
      </w:pPr>
    </w:p>
    <w:p w:rsidR="00BE50F7" w:rsidRPr="002467F1" w:rsidRDefault="00BE50F7" w:rsidP="00BE50F7">
      <w:pPr>
        <w:autoSpaceDE w:val="0"/>
        <w:autoSpaceDN w:val="0"/>
        <w:adjustRightInd w:val="0"/>
        <w:jc w:val="center"/>
      </w:pPr>
    </w:p>
    <w:p w:rsidR="00BE50F7" w:rsidRPr="002467F1" w:rsidRDefault="00BE50F7" w:rsidP="00BE50F7">
      <w:pPr>
        <w:autoSpaceDE w:val="0"/>
        <w:autoSpaceDN w:val="0"/>
        <w:adjustRightInd w:val="0"/>
        <w:rPr>
          <w:color w:val="000000"/>
        </w:rPr>
      </w:pPr>
      <w:r w:rsidRPr="002467F1">
        <w:rPr>
          <w:color w:val="000000"/>
        </w:rPr>
        <w:t xml:space="preserve">Data: __________________ </w:t>
      </w:r>
    </w:p>
    <w:p w:rsidR="00BE50F7" w:rsidRPr="002467F1" w:rsidRDefault="00BE50F7" w:rsidP="00BE50F7">
      <w:pPr>
        <w:autoSpaceDE w:val="0"/>
        <w:autoSpaceDN w:val="0"/>
        <w:adjustRightInd w:val="0"/>
      </w:pPr>
      <w:r w:rsidRPr="002467F1">
        <w:rPr>
          <w:color w:val="000000"/>
        </w:rPr>
        <w:lastRenderedPageBreak/>
        <w:t>Assinatura do acadêmico: __________________________________</w:t>
      </w:r>
    </w:p>
    <w:p w:rsidR="00BE50F7" w:rsidRDefault="00BE50F7"/>
    <w:sectPr w:rsidR="00BE50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F7"/>
    <w:rsid w:val="0082003E"/>
    <w:rsid w:val="00BE50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211D"/>
  <w15:chartTrackingRefBased/>
  <w15:docId w15:val="{177737F7-8A4C-4109-85DF-F2F0FD4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0F7"/>
    <w:pPr>
      <w:suppressAutoHyphens/>
      <w:spacing w:after="0" w:line="360" w:lineRule="auto"/>
      <w:jc w:val="both"/>
    </w:pPr>
    <w:rPr>
      <w:rFonts w:ascii="Times New Roman" w:eastAsia="Times New Roman" w:hAnsi="Times New Roman" w:cs="Times New Roman"/>
      <w:sz w:val="24"/>
      <w:szCs w:val="24"/>
      <w:lang w:eastAsia="zh-CN"/>
    </w:rPr>
  </w:style>
  <w:style w:type="paragraph" w:styleId="Ttulo1">
    <w:name w:val="heading 1"/>
    <w:basedOn w:val="Normal"/>
    <w:next w:val="Normal"/>
    <w:link w:val="Ttulo1Char"/>
    <w:autoRedefine/>
    <w:qFormat/>
    <w:rsid w:val="00BE50F7"/>
    <w:pPr>
      <w:keepNext/>
      <w:outlineLvl w:val="0"/>
    </w:pPr>
    <w:rPr>
      <w:rFonts w:cs="Arial"/>
      <w:b/>
      <w:bCs/>
      <w:kern w:val="1"/>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E50F7"/>
    <w:rPr>
      <w:rFonts w:ascii="Times New Roman" w:eastAsia="Times New Roman" w:hAnsi="Times New Roman" w:cs="Arial"/>
      <w:b/>
      <w:bCs/>
      <w:kern w:val="1"/>
      <w:sz w:val="24"/>
      <w:szCs w:val="32"/>
      <w:lang w:eastAsia="zh-CN"/>
    </w:rPr>
  </w:style>
  <w:style w:type="paragraph" w:customStyle="1" w:styleId="Default">
    <w:name w:val="Default"/>
    <w:rsid w:val="00BE50F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ableParagraph">
    <w:name w:val="Table Paragraph"/>
    <w:basedOn w:val="Normal"/>
    <w:rsid w:val="00BE50F7"/>
    <w:pPr>
      <w:widowControl w:val="0"/>
      <w:suppressAutoHyphens w:val="0"/>
      <w:autoSpaceDE w:val="0"/>
      <w:autoSpaceDN w:val="0"/>
      <w:spacing w:line="240" w:lineRule="auto"/>
      <w:ind w:left="107"/>
      <w:jc w:val="left"/>
    </w:pPr>
    <w:rPr>
      <w:rFonts w:ascii="Arial" w:hAnsi="Arial" w:cs="Arial"/>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941</Words>
  <Characters>5082</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2022-08-04T02:01:00Z</dcterms:created>
  <dcterms:modified xsi:type="dcterms:W3CDTF">2022-08-04T02:06:00Z</dcterms:modified>
</cp:coreProperties>
</file>